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10" w:rsidRDefault="00827C10">
      <w:pPr>
        <w:rPr>
          <w:rFonts w:ascii="Arial" w:hAnsi="Arial" w:cs="Arial"/>
        </w:rPr>
      </w:pPr>
    </w:p>
    <w:p w:rsidR="005A2388" w:rsidRDefault="005A2388">
      <w:pPr>
        <w:rPr>
          <w:rFonts w:ascii="Arial" w:hAnsi="Arial" w:cs="Arial"/>
        </w:rPr>
      </w:pPr>
    </w:p>
    <w:p w:rsidR="009D0E3D" w:rsidRDefault="009D0E3D">
      <w:pPr>
        <w:rPr>
          <w:rFonts w:ascii="Arial" w:hAnsi="Arial" w:cs="Arial"/>
        </w:rPr>
      </w:pPr>
    </w:p>
    <w:p w:rsidR="00C53FCF" w:rsidRDefault="00C53FCF" w:rsidP="00C53FCF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FORMULARZ </w:t>
      </w:r>
      <w:r w:rsidR="00023031" w:rsidRPr="007B3FFA">
        <w:rPr>
          <w:rFonts w:ascii="Arial" w:hAnsi="Arial" w:cs="Arial"/>
          <w:b/>
        </w:rPr>
        <w:t>ZGŁOSZENI</w:t>
      </w:r>
      <w:r>
        <w:rPr>
          <w:rFonts w:ascii="Arial" w:hAnsi="Arial" w:cs="Arial"/>
          <w:b/>
        </w:rPr>
        <w:t>A</w:t>
      </w:r>
      <w:r w:rsidR="00023031" w:rsidRPr="007B3FFA">
        <w:rPr>
          <w:rFonts w:ascii="Arial" w:hAnsi="Arial" w:cs="Arial"/>
          <w:b/>
        </w:rPr>
        <w:t xml:space="preserve"> </w:t>
      </w:r>
      <w:r w:rsidR="007F0D1E">
        <w:rPr>
          <w:rFonts w:ascii="Arial" w:hAnsi="Arial" w:cs="Arial"/>
          <w:b/>
        </w:rPr>
        <w:t>KANDYDATKI / KANDYDATA</w:t>
      </w:r>
    </w:p>
    <w:p w:rsidR="00827C10" w:rsidRDefault="00C53FCF" w:rsidP="00C53FC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RADY MŁODZIEŻY WOJEWÓDZTWA ZACHODNIOPOMORSKIEGO</w:t>
      </w:r>
    </w:p>
    <w:p w:rsidR="00706502" w:rsidRDefault="00706502" w:rsidP="00C53FC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2020 r.</w:t>
      </w:r>
    </w:p>
    <w:p w:rsidR="00C53FCF" w:rsidRPr="007B3FFA" w:rsidRDefault="00C53FCF" w:rsidP="00C53FCF">
      <w:pPr>
        <w:spacing w:after="0" w:line="240" w:lineRule="auto"/>
        <w:rPr>
          <w:rFonts w:ascii="Arial" w:hAnsi="Arial" w:cs="Arial"/>
          <w:b/>
        </w:rPr>
      </w:pPr>
    </w:p>
    <w:p w:rsidR="00827C10" w:rsidRPr="007B3FFA" w:rsidRDefault="0002303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7B3FFA">
        <w:rPr>
          <w:rFonts w:ascii="Arial" w:hAnsi="Arial" w:cs="Arial"/>
          <w:b/>
        </w:rPr>
        <w:t>DANE KANDYDATA 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827C10" w:rsidRPr="007B3FFA">
        <w:tc>
          <w:tcPr>
            <w:tcW w:w="3114" w:type="dxa"/>
            <w:shd w:val="clear" w:color="auto" w:fill="D9D9D9" w:themeFill="background1" w:themeFillShade="D9"/>
          </w:tcPr>
          <w:p w:rsidR="00827C10" w:rsidRPr="007B3FFA" w:rsidRDefault="00023031">
            <w:p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Imię i nazwisko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  <w:p w:rsidR="00827C10" w:rsidRPr="007B3FFA" w:rsidRDefault="00827C10">
            <w:pPr>
              <w:rPr>
                <w:rFonts w:ascii="Arial" w:hAnsi="Arial" w:cs="Arial"/>
              </w:rPr>
            </w:pPr>
          </w:p>
        </w:tc>
      </w:tr>
      <w:tr w:rsidR="00827C10" w:rsidRPr="007B3FFA">
        <w:tc>
          <w:tcPr>
            <w:tcW w:w="3114" w:type="dxa"/>
          </w:tcPr>
          <w:p w:rsidR="00827C10" w:rsidRPr="007B3FFA" w:rsidRDefault="00023031">
            <w:p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Rok urodzenia</w:t>
            </w:r>
          </w:p>
        </w:tc>
        <w:tc>
          <w:tcPr>
            <w:tcW w:w="6520" w:type="dxa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</w:tc>
      </w:tr>
      <w:tr w:rsidR="00827C10" w:rsidRPr="007B3FFA">
        <w:tc>
          <w:tcPr>
            <w:tcW w:w="3114" w:type="dxa"/>
          </w:tcPr>
          <w:p w:rsidR="00827C10" w:rsidRPr="007B3FFA" w:rsidRDefault="00023031">
            <w:p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Miejscowość zamieszkania</w:t>
            </w:r>
          </w:p>
        </w:tc>
        <w:tc>
          <w:tcPr>
            <w:tcW w:w="6520" w:type="dxa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</w:tc>
      </w:tr>
      <w:tr w:rsidR="00827C10" w:rsidRPr="007B3FFA">
        <w:tc>
          <w:tcPr>
            <w:tcW w:w="3114" w:type="dxa"/>
          </w:tcPr>
          <w:p w:rsidR="00827C10" w:rsidRPr="007B3FFA" w:rsidRDefault="00023031">
            <w:p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Numer telefonu komórkowego</w:t>
            </w:r>
          </w:p>
        </w:tc>
        <w:tc>
          <w:tcPr>
            <w:tcW w:w="6520" w:type="dxa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</w:tc>
      </w:tr>
      <w:tr w:rsidR="00827C10" w:rsidRPr="007B3FFA">
        <w:tc>
          <w:tcPr>
            <w:tcW w:w="3114" w:type="dxa"/>
          </w:tcPr>
          <w:p w:rsidR="00827C10" w:rsidRPr="007B3FFA" w:rsidRDefault="00023031">
            <w:p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Adres e-mail</w:t>
            </w:r>
          </w:p>
        </w:tc>
        <w:tc>
          <w:tcPr>
            <w:tcW w:w="6520" w:type="dxa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</w:tc>
      </w:tr>
      <w:tr w:rsidR="00827C10" w:rsidRPr="007B3FFA">
        <w:tc>
          <w:tcPr>
            <w:tcW w:w="3114" w:type="dxa"/>
          </w:tcPr>
          <w:p w:rsidR="00827C10" w:rsidRPr="007B3FFA" w:rsidRDefault="00023031">
            <w:p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Nazwa szkoły / profil, do której uczęszcza kandydat</w:t>
            </w:r>
          </w:p>
        </w:tc>
        <w:tc>
          <w:tcPr>
            <w:tcW w:w="6520" w:type="dxa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</w:tc>
      </w:tr>
      <w:tr w:rsidR="00827C10" w:rsidRPr="007B3FFA">
        <w:tc>
          <w:tcPr>
            <w:tcW w:w="3114" w:type="dxa"/>
          </w:tcPr>
          <w:p w:rsidR="00827C10" w:rsidRPr="007B3FFA" w:rsidRDefault="00023031">
            <w:p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 xml:space="preserve">Funkcja pełniona w organizacji </w:t>
            </w:r>
          </w:p>
          <w:p w:rsidR="00827C10" w:rsidRPr="007B3FFA" w:rsidRDefault="00023031">
            <w:p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(jeśli dotyczy)</w:t>
            </w:r>
          </w:p>
        </w:tc>
        <w:tc>
          <w:tcPr>
            <w:tcW w:w="6520" w:type="dxa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</w:tc>
      </w:tr>
    </w:tbl>
    <w:p w:rsidR="00827C10" w:rsidRPr="007B3FFA" w:rsidRDefault="00827C10">
      <w:pPr>
        <w:spacing w:after="0" w:line="240" w:lineRule="auto"/>
        <w:rPr>
          <w:rFonts w:ascii="Arial" w:hAnsi="Arial" w:cs="Arial"/>
        </w:rPr>
      </w:pPr>
    </w:p>
    <w:p w:rsidR="00827C10" w:rsidRPr="007B3FFA" w:rsidRDefault="0002303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7B3FFA">
        <w:rPr>
          <w:rFonts w:ascii="Arial" w:hAnsi="Arial" w:cs="Arial"/>
          <w:b/>
        </w:rPr>
        <w:t>UZASADA</w:t>
      </w:r>
      <w:r w:rsidR="00735BBC">
        <w:rPr>
          <w:rFonts w:ascii="Arial" w:hAnsi="Arial" w:cs="Arial"/>
          <w:b/>
        </w:rPr>
        <w:t xml:space="preserve">NIENIE KANDYDATURY – KANDYDAT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27C10" w:rsidRPr="007B3FFA" w:rsidTr="007B3FFA">
        <w:tc>
          <w:tcPr>
            <w:tcW w:w="9634" w:type="dxa"/>
          </w:tcPr>
          <w:p w:rsidR="00827C10" w:rsidRPr="007B3FFA" w:rsidRDefault="00023031">
            <w:pPr>
              <w:rPr>
                <w:rFonts w:ascii="Arial" w:hAnsi="Arial" w:cs="Arial"/>
                <w:b/>
              </w:rPr>
            </w:pPr>
            <w:r w:rsidRPr="007B3FFA">
              <w:rPr>
                <w:rFonts w:ascii="Arial" w:hAnsi="Arial" w:cs="Arial"/>
                <w:b/>
              </w:rPr>
              <w:t>WYPEŁNIA ORGANIZACJA / PODMIOT</w:t>
            </w:r>
          </w:p>
          <w:p w:rsidR="00827C10" w:rsidRPr="007B3FFA" w:rsidRDefault="0002303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Proszę uzasadnić dlaczego Kandydat został wytypowany do reprezentowania Państwa organizacji Państwa / podmiotu w Radzie Młodzieży Woj. Zachodniopomorskiego?</w:t>
            </w:r>
          </w:p>
        </w:tc>
      </w:tr>
      <w:tr w:rsidR="00827C10" w:rsidRPr="007B3FFA" w:rsidTr="007120B2">
        <w:trPr>
          <w:trHeight w:val="1415"/>
        </w:trPr>
        <w:tc>
          <w:tcPr>
            <w:tcW w:w="9634" w:type="dxa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  <w:p w:rsidR="00E42422" w:rsidRDefault="00E42422">
            <w:pPr>
              <w:rPr>
                <w:rFonts w:ascii="Arial" w:hAnsi="Arial" w:cs="Arial"/>
              </w:rPr>
            </w:pPr>
          </w:p>
          <w:p w:rsidR="00E42422" w:rsidRPr="007B3FFA" w:rsidRDefault="00E42422">
            <w:pPr>
              <w:rPr>
                <w:rFonts w:ascii="Arial" w:hAnsi="Arial" w:cs="Arial"/>
              </w:rPr>
            </w:pPr>
          </w:p>
          <w:p w:rsidR="00A1278D" w:rsidRPr="007B3FFA" w:rsidRDefault="00A1278D">
            <w:pPr>
              <w:rPr>
                <w:rFonts w:ascii="Arial" w:hAnsi="Arial" w:cs="Arial"/>
              </w:rPr>
            </w:pPr>
          </w:p>
          <w:p w:rsidR="00A1278D" w:rsidRPr="007B3FFA" w:rsidRDefault="00A1278D">
            <w:pPr>
              <w:rPr>
                <w:rFonts w:ascii="Arial" w:hAnsi="Arial" w:cs="Arial"/>
              </w:rPr>
            </w:pPr>
          </w:p>
          <w:p w:rsidR="00827C10" w:rsidRPr="007B3FFA" w:rsidRDefault="00827C10">
            <w:pPr>
              <w:rPr>
                <w:rFonts w:ascii="Arial" w:hAnsi="Arial" w:cs="Arial"/>
              </w:rPr>
            </w:pPr>
          </w:p>
        </w:tc>
      </w:tr>
      <w:tr w:rsidR="00827C10" w:rsidRPr="007B3FFA" w:rsidTr="007B3FFA">
        <w:tc>
          <w:tcPr>
            <w:tcW w:w="9634" w:type="dxa"/>
          </w:tcPr>
          <w:p w:rsidR="00827C10" w:rsidRPr="007B3FFA" w:rsidRDefault="00023031">
            <w:pPr>
              <w:rPr>
                <w:rFonts w:ascii="Arial" w:hAnsi="Arial" w:cs="Arial"/>
                <w:b/>
              </w:rPr>
            </w:pPr>
            <w:r w:rsidRPr="007B3FFA">
              <w:rPr>
                <w:rFonts w:ascii="Arial" w:hAnsi="Arial" w:cs="Arial"/>
                <w:b/>
              </w:rPr>
              <w:t>WYPEŁNIA KANDYDAT</w:t>
            </w:r>
          </w:p>
          <w:p w:rsidR="00827C10" w:rsidRPr="007B3FFA" w:rsidRDefault="0002303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Jakie Twoje umiejętności i cechy mogą być przydatne w pracach Rady Młodzieży Województwa Zachodniopomorskiego?</w:t>
            </w:r>
          </w:p>
        </w:tc>
      </w:tr>
      <w:tr w:rsidR="00827C10" w:rsidRPr="007B3FFA" w:rsidTr="007B3FFA">
        <w:tc>
          <w:tcPr>
            <w:tcW w:w="9634" w:type="dxa"/>
          </w:tcPr>
          <w:p w:rsidR="00A1278D" w:rsidRPr="007B3FFA" w:rsidRDefault="00A1278D">
            <w:pPr>
              <w:jc w:val="center"/>
              <w:rPr>
                <w:rFonts w:ascii="Arial" w:hAnsi="Arial" w:cs="Arial"/>
              </w:rPr>
            </w:pPr>
          </w:p>
          <w:p w:rsidR="00A1278D" w:rsidRPr="007B3FFA" w:rsidRDefault="00A1278D">
            <w:pPr>
              <w:jc w:val="center"/>
              <w:rPr>
                <w:rFonts w:ascii="Arial" w:hAnsi="Arial" w:cs="Arial"/>
              </w:rPr>
            </w:pPr>
          </w:p>
          <w:p w:rsidR="00A1278D" w:rsidRPr="007B3FFA" w:rsidRDefault="00A1278D">
            <w:pPr>
              <w:jc w:val="center"/>
              <w:rPr>
                <w:rFonts w:ascii="Arial" w:hAnsi="Arial" w:cs="Arial"/>
              </w:rPr>
            </w:pPr>
          </w:p>
          <w:p w:rsidR="00A1278D" w:rsidRPr="007B3FFA" w:rsidRDefault="00A1278D">
            <w:pPr>
              <w:jc w:val="center"/>
              <w:rPr>
                <w:rFonts w:ascii="Arial" w:hAnsi="Arial" w:cs="Arial"/>
              </w:rPr>
            </w:pPr>
          </w:p>
          <w:p w:rsidR="00A1278D" w:rsidRPr="007B3FFA" w:rsidRDefault="00A1278D">
            <w:pPr>
              <w:jc w:val="center"/>
              <w:rPr>
                <w:rFonts w:ascii="Arial" w:hAnsi="Arial" w:cs="Arial"/>
              </w:rPr>
            </w:pPr>
          </w:p>
          <w:p w:rsidR="00A1278D" w:rsidRPr="007B3FFA" w:rsidRDefault="00A1278D">
            <w:pPr>
              <w:jc w:val="center"/>
              <w:rPr>
                <w:rFonts w:ascii="Arial" w:hAnsi="Arial" w:cs="Arial"/>
              </w:rPr>
            </w:pPr>
          </w:p>
          <w:p w:rsidR="00827C10" w:rsidRPr="007B3FFA" w:rsidRDefault="00023031" w:rsidP="00A64ACD">
            <w:p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 xml:space="preserve"> </w:t>
            </w:r>
          </w:p>
        </w:tc>
      </w:tr>
      <w:tr w:rsidR="00827C10" w:rsidRPr="007B3FFA" w:rsidTr="007B3FFA">
        <w:tc>
          <w:tcPr>
            <w:tcW w:w="9634" w:type="dxa"/>
          </w:tcPr>
          <w:p w:rsidR="00827C10" w:rsidRPr="007B3FFA" w:rsidRDefault="0002303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 xml:space="preserve">Opisz swoje doświadczenie w pracy w ciałach przedstawicielskich młodzieży, konsultacjach, przygotowywaniu rekomendacji na tematy ważne dla młodzieży? </w:t>
            </w:r>
          </w:p>
        </w:tc>
      </w:tr>
      <w:tr w:rsidR="00827C10" w:rsidRPr="007B3FFA" w:rsidTr="007B3FFA">
        <w:tc>
          <w:tcPr>
            <w:tcW w:w="9634" w:type="dxa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  <w:p w:rsidR="00827C10" w:rsidRPr="007B3FFA" w:rsidRDefault="00827C10" w:rsidP="00A64ACD">
            <w:pPr>
              <w:rPr>
                <w:rFonts w:ascii="Arial" w:hAnsi="Arial" w:cs="Arial"/>
              </w:rPr>
            </w:pPr>
          </w:p>
          <w:p w:rsidR="007B3FFA" w:rsidRPr="007B3FFA" w:rsidRDefault="007B3FFA" w:rsidP="00A64ACD">
            <w:pPr>
              <w:rPr>
                <w:rFonts w:ascii="Arial" w:hAnsi="Arial" w:cs="Arial"/>
              </w:rPr>
            </w:pPr>
          </w:p>
          <w:p w:rsidR="007B3FFA" w:rsidRPr="007B3FFA" w:rsidRDefault="007B3FFA" w:rsidP="00A64ACD">
            <w:pPr>
              <w:rPr>
                <w:rFonts w:ascii="Arial" w:hAnsi="Arial" w:cs="Arial"/>
              </w:rPr>
            </w:pPr>
          </w:p>
          <w:p w:rsidR="00A64ACD" w:rsidRDefault="00A64ACD" w:rsidP="00A64ACD">
            <w:pPr>
              <w:rPr>
                <w:rFonts w:ascii="Arial" w:hAnsi="Arial" w:cs="Arial"/>
              </w:rPr>
            </w:pPr>
          </w:p>
          <w:p w:rsidR="007B3FFA" w:rsidRDefault="007B3FFA" w:rsidP="00A64ACD">
            <w:pPr>
              <w:rPr>
                <w:rFonts w:ascii="Arial" w:hAnsi="Arial" w:cs="Arial"/>
              </w:rPr>
            </w:pPr>
          </w:p>
          <w:p w:rsidR="007B3FFA" w:rsidRPr="007B3FFA" w:rsidRDefault="007B3FFA" w:rsidP="00A64ACD">
            <w:pPr>
              <w:rPr>
                <w:rFonts w:ascii="Arial" w:hAnsi="Arial" w:cs="Arial"/>
              </w:rPr>
            </w:pPr>
          </w:p>
        </w:tc>
      </w:tr>
      <w:tr w:rsidR="00827C10" w:rsidRPr="007B3FFA" w:rsidTr="007B3FFA">
        <w:tc>
          <w:tcPr>
            <w:tcW w:w="9634" w:type="dxa"/>
          </w:tcPr>
          <w:p w:rsidR="00827C10" w:rsidRPr="007B3FFA" w:rsidRDefault="0002303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B3FFA">
              <w:rPr>
                <w:rFonts w:ascii="Arial" w:hAnsi="Arial" w:cs="Arial"/>
              </w:rPr>
              <w:t>Jakie jest Twoje doświadczenie w projektach społecznych, obywatelskich, wolontariackich?</w:t>
            </w:r>
          </w:p>
        </w:tc>
      </w:tr>
      <w:tr w:rsidR="00827C10" w:rsidRPr="007B3FFA" w:rsidTr="007B3FFA">
        <w:tc>
          <w:tcPr>
            <w:tcW w:w="9634" w:type="dxa"/>
          </w:tcPr>
          <w:p w:rsidR="00827C10" w:rsidRPr="007B3FFA" w:rsidRDefault="00827C10">
            <w:pPr>
              <w:rPr>
                <w:rFonts w:ascii="Arial" w:hAnsi="Arial" w:cs="Arial"/>
              </w:rPr>
            </w:pPr>
          </w:p>
          <w:p w:rsidR="00827C10" w:rsidRPr="007B3FFA" w:rsidRDefault="00827C10" w:rsidP="00A64ACD">
            <w:pPr>
              <w:rPr>
                <w:rFonts w:ascii="Arial" w:hAnsi="Arial" w:cs="Arial"/>
              </w:rPr>
            </w:pPr>
          </w:p>
          <w:p w:rsidR="00A64ACD" w:rsidRPr="007B3FFA" w:rsidRDefault="00A64ACD" w:rsidP="00A64ACD">
            <w:pPr>
              <w:rPr>
                <w:rFonts w:ascii="Arial" w:hAnsi="Arial" w:cs="Arial"/>
              </w:rPr>
            </w:pPr>
          </w:p>
          <w:p w:rsidR="007B3FFA" w:rsidRPr="007B3FFA" w:rsidRDefault="007B3FFA" w:rsidP="00A64ACD">
            <w:pPr>
              <w:rPr>
                <w:rFonts w:ascii="Arial" w:hAnsi="Arial" w:cs="Arial"/>
              </w:rPr>
            </w:pPr>
          </w:p>
          <w:p w:rsidR="007B3FFA" w:rsidRPr="007B3FFA" w:rsidRDefault="007B3FFA" w:rsidP="00A64ACD">
            <w:pPr>
              <w:rPr>
                <w:rFonts w:ascii="Arial" w:hAnsi="Arial" w:cs="Arial"/>
              </w:rPr>
            </w:pPr>
          </w:p>
          <w:p w:rsidR="007B3FFA" w:rsidRPr="007B3FFA" w:rsidRDefault="007B3FFA" w:rsidP="00A64ACD">
            <w:pPr>
              <w:rPr>
                <w:rFonts w:ascii="Arial" w:hAnsi="Arial" w:cs="Arial"/>
              </w:rPr>
            </w:pPr>
          </w:p>
          <w:p w:rsidR="007B3FFA" w:rsidRPr="007B3FFA" w:rsidRDefault="007B3FFA" w:rsidP="00A64ACD">
            <w:pPr>
              <w:rPr>
                <w:rFonts w:ascii="Arial" w:hAnsi="Arial" w:cs="Arial"/>
              </w:rPr>
            </w:pPr>
          </w:p>
          <w:p w:rsidR="00BD50E6" w:rsidRPr="007B3FFA" w:rsidRDefault="00BD50E6" w:rsidP="00A64ACD">
            <w:pPr>
              <w:rPr>
                <w:rFonts w:ascii="Arial" w:hAnsi="Arial" w:cs="Arial"/>
              </w:rPr>
            </w:pPr>
          </w:p>
        </w:tc>
      </w:tr>
    </w:tbl>
    <w:p w:rsidR="00827C10" w:rsidRPr="007B3FFA" w:rsidRDefault="00827C10">
      <w:pPr>
        <w:rPr>
          <w:rFonts w:ascii="Arial" w:hAnsi="Arial" w:cs="Arial"/>
        </w:rPr>
      </w:pPr>
    </w:p>
    <w:p w:rsidR="00827C10" w:rsidRDefault="00827C10">
      <w:pPr>
        <w:rPr>
          <w:rFonts w:ascii="Arial" w:hAnsi="Arial" w:cs="Arial"/>
        </w:rPr>
      </w:pPr>
    </w:p>
    <w:p w:rsidR="00D74F2A" w:rsidRPr="00D74F2A" w:rsidRDefault="00D74F2A" w:rsidP="00D74F2A">
      <w:pPr>
        <w:spacing w:after="0" w:line="240" w:lineRule="auto"/>
        <w:jc w:val="center"/>
        <w:rPr>
          <w:rFonts w:asciiTheme="minorHAnsi" w:eastAsiaTheme="minorHAnsi" w:hAnsiTheme="minorHAnsi" w:cstheme="minorBidi"/>
          <w:color w:val="000000" w:themeColor="text1"/>
          <w:sz w:val="16"/>
          <w:szCs w:val="16"/>
        </w:rPr>
      </w:pPr>
      <w:r w:rsidRPr="00D74F2A">
        <w:rPr>
          <w:rFonts w:asciiTheme="minorHAnsi" w:eastAsiaTheme="minorHAnsi" w:hAnsiTheme="minorHAnsi" w:cstheme="minorBidi"/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660DBBDE" wp14:editId="37ED125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0225" cy="476885"/>
            <wp:effectExtent l="0" t="0" r="9525" b="0"/>
            <wp:wrapSquare wrapText="bothSides"/>
            <wp:docPr id="1" name="Obraz 1" descr="W:\RADY MLODZIEZOWE\RMWZ\logo\RMWZ 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DY MLODZIEZOWE\RMWZ\logo\RMWZ pozio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F2A" w:rsidRPr="00D74F2A" w:rsidRDefault="00D74F2A" w:rsidP="00D74F2A">
      <w:pPr>
        <w:spacing w:after="0" w:line="240" w:lineRule="auto"/>
        <w:jc w:val="center"/>
        <w:rPr>
          <w:rFonts w:asciiTheme="minorHAnsi" w:eastAsiaTheme="minorHAnsi" w:hAnsiTheme="minorHAnsi" w:cstheme="minorBidi"/>
          <w:color w:val="000000" w:themeColor="text1"/>
          <w:sz w:val="16"/>
          <w:szCs w:val="16"/>
        </w:rPr>
      </w:pPr>
    </w:p>
    <w:p w:rsidR="00D74F2A" w:rsidRPr="00D74F2A" w:rsidRDefault="00D74F2A" w:rsidP="00D74F2A">
      <w:pPr>
        <w:spacing w:after="0" w:line="240" w:lineRule="auto"/>
        <w:jc w:val="center"/>
        <w:rPr>
          <w:rFonts w:asciiTheme="minorHAnsi" w:eastAsiaTheme="minorHAnsi" w:hAnsiTheme="minorHAnsi" w:cstheme="minorBidi"/>
          <w:color w:val="000000" w:themeColor="text1"/>
          <w:sz w:val="16"/>
          <w:szCs w:val="16"/>
        </w:rPr>
      </w:pPr>
    </w:p>
    <w:p w:rsidR="00D74F2A" w:rsidRPr="00D74F2A" w:rsidRDefault="00D74F2A" w:rsidP="00D74F2A">
      <w:pPr>
        <w:spacing w:after="0" w:line="240" w:lineRule="auto"/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</w:rPr>
      </w:pPr>
    </w:p>
    <w:p w:rsidR="00D74F2A" w:rsidRPr="00D74F2A" w:rsidRDefault="00D74F2A" w:rsidP="00D74F2A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</w:rPr>
      </w:pPr>
      <w:r w:rsidRPr="00D74F2A"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</w:rPr>
        <w:t xml:space="preserve">REGULAMIN NABORU CZŁONKÓW RADY MŁODZIEŻY WOJEWÓDZTWA ZACHODNIOPOMORSKEIGO </w:t>
      </w:r>
    </w:p>
    <w:p w:rsidR="00D74F2A" w:rsidRPr="00D74F2A" w:rsidRDefault="00D74F2A" w:rsidP="00D74F2A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</w:rPr>
      </w:pPr>
      <w:r w:rsidRPr="00D74F2A"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</w:rPr>
        <w:t>NA ROK 2020</w:t>
      </w:r>
    </w:p>
    <w:p w:rsidR="00D74F2A" w:rsidRPr="00D74F2A" w:rsidRDefault="00D74F2A" w:rsidP="00D74F2A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</w:rPr>
      </w:pPr>
    </w:p>
    <w:p w:rsidR="00D74F2A" w:rsidRPr="00D74F2A" w:rsidRDefault="00D74F2A" w:rsidP="00D74F2A">
      <w:pPr>
        <w:spacing w:after="0" w:line="240" w:lineRule="auto"/>
        <w:jc w:val="center"/>
        <w:rPr>
          <w:rFonts w:asciiTheme="minorHAnsi" w:eastAsiaTheme="minorHAnsi" w:hAnsiTheme="minorHAnsi" w:cstheme="minorBidi"/>
          <w:color w:val="000000" w:themeColor="text1"/>
          <w:sz w:val="16"/>
          <w:szCs w:val="16"/>
        </w:rPr>
      </w:pPr>
    </w:p>
    <w:p w:rsidR="00D74F2A" w:rsidRPr="00D74F2A" w:rsidRDefault="00D74F2A" w:rsidP="00D74F2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O mandat radnego mogą ubiegać się młodzi ludzie, którzy: mają ukończone 16 lat, a nie przekroczyli 24 roku życia, mieszkają na terenie województwa zachodniopomorskiego </w:t>
      </w:r>
      <w:r w:rsidRPr="00D74F2A">
        <w:rPr>
          <w:rFonts w:hAnsi="Calibri"/>
          <w:color w:val="000000" w:themeColor="text1"/>
          <w:sz w:val="16"/>
          <w:szCs w:val="16"/>
          <w:lang w:eastAsia="pl-PL"/>
        </w:rPr>
        <w:br/>
        <w:t>i reprezentują typ organizacji wskazany w regulaminie.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Aby zapewnić możliwie najszerszą reprezentację młodzieży z obszaru całego województwa, radni wybierani będą spośród kandydatów zgłoszonych przez:</w:t>
      </w:r>
    </w:p>
    <w:p w:rsidR="00D74F2A" w:rsidRPr="00D74F2A" w:rsidRDefault="00D74F2A" w:rsidP="00D74F2A">
      <w:pPr>
        <w:spacing w:after="0" w:line="240" w:lineRule="auto"/>
        <w:ind w:left="720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młodzieżowe rady gmin i miast działające na podstawie art. 5b Ustawy o samorządzie gminnym, młodzieżowe rady powiatów, działające na podstawie uchwały rady powiatu oraz gremia konsultacyjne, działające w charakterze młodzieżowej rady i uznane przez samorząd lokalny;</w:t>
      </w:r>
    </w:p>
    <w:p w:rsidR="00D74F2A" w:rsidRPr="00D74F2A" w:rsidRDefault="00D74F2A" w:rsidP="00D74F2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organizacje młodzieżowe i działające na rzecz młodzieży (np. stowarzyszenia, fundacje) mające siedzibę i prowadzące projekty / akcje na terenie województwa zachodniopomorskiego;</w:t>
      </w:r>
    </w:p>
    <w:p w:rsidR="00D74F2A" w:rsidRPr="00D74F2A" w:rsidRDefault="00D74F2A" w:rsidP="00D74F2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młodzieżowe organizacje akademickie działające na terenie woj. zachodniopomorskiego;</w:t>
      </w:r>
    </w:p>
    <w:p w:rsidR="00D74F2A" w:rsidRPr="00D74F2A" w:rsidRDefault="00D74F2A" w:rsidP="00D74F2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szkoły średnie z terenu województwa zachodniopomorskiego, reprezentujące obszar (gmina/powiat), na którym nie funkcjonuje młodzieżowe rada pełniąca funkcję konsultacyjną. </w:t>
      </w:r>
    </w:p>
    <w:p w:rsidR="00D74F2A" w:rsidRPr="00D74F2A" w:rsidRDefault="00D74F2A" w:rsidP="00D74F2A">
      <w:pPr>
        <w:spacing w:after="0" w:line="240" w:lineRule="auto"/>
        <w:ind w:left="720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Każda z organizacji może zgłosić maksymalnie 2 kandydatury na radnego Rady Młodzieży Województwa Zachodniopomorskiego. </w:t>
      </w:r>
    </w:p>
    <w:p w:rsidR="00D74F2A" w:rsidRPr="00D74F2A" w:rsidRDefault="00D74F2A" w:rsidP="00D74F2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Przesłanie zgłoszenia nie jest różnoznaczne z wejściem w skład Rady.</w:t>
      </w:r>
    </w:p>
    <w:p w:rsidR="00D74F2A" w:rsidRPr="00D74F2A" w:rsidRDefault="00D74F2A" w:rsidP="00D74F2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Kapituła wskazuje reprezentanta - kandydata do pełnienia roli Radnego Rady Młodzieży </w:t>
      </w:r>
      <w:r w:rsidRPr="00D74F2A">
        <w:rPr>
          <w:rFonts w:hAnsi="Calibri"/>
          <w:color w:val="000000" w:themeColor="text1"/>
          <w:sz w:val="16"/>
          <w:szCs w:val="16"/>
          <w:lang w:eastAsia="pl-PL"/>
        </w:rPr>
        <w:br/>
        <w:t xml:space="preserve">w 2020 roku.  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Zgłoszenie kandydata na radnego odbywa się na wskazanym formularzu  poprzez wytypowanie kandydata (kandydatów) przez organizację / szkołę i przesłanie wypełnionego formularza. </w:t>
      </w:r>
    </w:p>
    <w:p w:rsidR="00D74F2A" w:rsidRPr="00D74F2A" w:rsidRDefault="00D74F2A" w:rsidP="00D74F2A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Kandydatura wskazanego kandydata powinna być uzgodniona wewnątrz organizacji 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w sposób demokratyczny przy zastosowaniu zasad obowiązujących w Statucie podmiotu.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b. Zgłoszenie składa się z dwóch części: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- część wypełniana przez organizację,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- część wypełniana przez kandydata. 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c.  Do każdej kandydatury należy dołączyć zgodę na przetwarzanie danych/ zgodę wizerunkową odpowiednio dla osoby pełnoletniej lub niepełnoletniej (wówczas wypełnia rodzic / opiekun). </w:t>
      </w:r>
    </w:p>
    <w:p w:rsidR="00D74F2A" w:rsidRPr="00D74F2A" w:rsidRDefault="00D74F2A" w:rsidP="00D74F2A">
      <w:pPr>
        <w:shd w:val="clear" w:color="auto" w:fill="FFFFFF"/>
        <w:spacing w:after="0" w:line="240" w:lineRule="auto"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Ostateczny skład reprezentantów Rady w danym roku zostanie wybrany przez Kapitułę składającą się z min. 3 osób (lub inną nieparzystą liczbę osób),  tym:  przedstawiciela Sekretariatu ds. Młodzieży Województwa Zachodniopomorskiego, reprezentanta ostatniego składu Rady Młodzieży Województwa Zachodniopomorskiego oraz przedstawiciela Sejmiku Województwa Zachodniopomorskiego</w:t>
      </w:r>
    </w:p>
    <w:p w:rsidR="00D74F2A" w:rsidRPr="00D74F2A" w:rsidRDefault="00D74F2A" w:rsidP="00D74F2A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Kapituła będzie dążyła do zachowania równowagi reprezentantów Rady Młodzieży pod względem: geograficznym, płciowym, typu reprezentowanej organizacji. </w:t>
      </w:r>
    </w:p>
    <w:p w:rsidR="00D74F2A" w:rsidRPr="00D74F2A" w:rsidRDefault="00D74F2A" w:rsidP="00D74F2A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Maksymalna liczba osób, które wejdą w skład Rady na dany rok to 40 osób. </w:t>
      </w:r>
    </w:p>
    <w:p w:rsidR="00D74F2A" w:rsidRPr="00D74F2A" w:rsidRDefault="00D74F2A" w:rsidP="00D74F2A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>Ostateczna liczba osób będzie ustalona przez Kapitułę i będzie zależna od poziomu zachowania równowagi w  różnych aspektach (wymienionych w pkt. a) przez Kandydatów.</w:t>
      </w:r>
    </w:p>
    <w:p w:rsidR="00D74F2A" w:rsidRPr="00D74F2A" w:rsidRDefault="00D74F2A" w:rsidP="00D74F2A">
      <w:pPr>
        <w:spacing w:after="0" w:line="240" w:lineRule="auto"/>
        <w:ind w:left="720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Ocenie podlega zaangażowanie kandydata w życie społeczne, obywatelskie, projekty lokalne, krajowe i międzynarodowe związane z polami zainteresowań młodzieży, a także zasięg działania organizacji, którą reprezentuje. </w:t>
      </w:r>
    </w:p>
    <w:p w:rsidR="00D74F2A" w:rsidRPr="00D74F2A" w:rsidRDefault="00D74F2A" w:rsidP="00D74F2A">
      <w:pPr>
        <w:ind w:left="720"/>
        <w:contextualSpacing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Pierwsze spotkanie nowej kadencji Rady Młodzieży Województwa Zachodniopomorskiego zostanie zwołane w lutym 2020 r. </w:t>
      </w:r>
    </w:p>
    <w:p w:rsidR="00D74F2A" w:rsidRPr="00D74F2A" w:rsidRDefault="00D74F2A" w:rsidP="00D74F2A">
      <w:pPr>
        <w:ind w:left="720"/>
        <w:contextualSpacing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 xml:space="preserve">Wypełnione zgłoszenie należy przesłać do dn. </w:t>
      </w:r>
      <w:r w:rsidRPr="00D74F2A">
        <w:rPr>
          <w:rFonts w:ascii="Arial" w:eastAsiaTheme="minorHAnsi" w:hAnsi="Arial" w:cs="Arial"/>
          <w:b/>
          <w:sz w:val="16"/>
          <w:szCs w:val="16"/>
        </w:rPr>
        <w:t xml:space="preserve">31 stycznia 2020 r. </w:t>
      </w:r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 xml:space="preserve">poprzez przesłanie skanu na adres e-mail: </w:t>
      </w:r>
      <w:hyperlink r:id="rId6" w:history="1">
        <w:r w:rsidRPr="00D74F2A">
          <w:rPr>
            <w:rFonts w:hAnsi="Calibri"/>
            <w:b/>
            <w:color w:val="0563C1" w:themeColor="hyperlink"/>
            <w:sz w:val="16"/>
            <w:szCs w:val="16"/>
            <w:u w:val="single"/>
            <w:lang w:eastAsia="pl-PL"/>
          </w:rPr>
          <w:t>wspolpraca@sdsm.szczecin.pl</w:t>
        </w:r>
      </w:hyperlink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 xml:space="preserve"> 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>oraz pocztą tradycyjną na adres:</w:t>
      </w:r>
    </w:p>
    <w:p w:rsidR="00D74F2A" w:rsidRPr="00D74F2A" w:rsidRDefault="00D74F2A" w:rsidP="00D74F2A">
      <w:pPr>
        <w:ind w:left="720"/>
        <w:contextualSpacing/>
        <w:rPr>
          <w:rFonts w:hAnsi="Calibri"/>
          <w:b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>Sekretariat ds. Młodzieży Województwa Zachodniopomorskiego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>plac Kilińskiego 3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>71-414 Szczecin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left="720"/>
        <w:contextualSpacing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>pok. 251 / II piętro</w:t>
      </w:r>
    </w:p>
    <w:p w:rsidR="00D74F2A" w:rsidRPr="00D74F2A" w:rsidRDefault="00D74F2A" w:rsidP="00D74F2A">
      <w:pPr>
        <w:shd w:val="clear" w:color="auto" w:fill="FFFFFF"/>
        <w:spacing w:after="0" w:line="240" w:lineRule="auto"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shd w:val="clear" w:color="auto" w:fill="FFFFFF"/>
        <w:spacing w:after="0" w:line="240" w:lineRule="auto"/>
        <w:ind w:firstLine="708"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>z dopiskiem ,,RMWZ”.</w:t>
      </w:r>
    </w:p>
    <w:p w:rsidR="00D74F2A" w:rsidRPr="00D74F2A" w:rsidRDefault="00D74F2A" w:rsidP="00D74F2A">
      <w:pPr>
        <w:shd w:val="clear" w:color="auto" w:fill="FFFFFF"/>
        <w:spacing w:after="0" w:line="240" w:lineRule="auto"/>
        <w:ind w:firstLine="708"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shd w:val="clear" w:color="auto" w:fill="FFFFFF"/>
        <w:spacing w:after="0" w:line="240" w:lineRule="auto"/>
        <w:ind w:firstLine="708"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shd w:val="clear" w:color="auto" w:fill="FFFFFF"/>
        <w:spacing w:after="0" w:line="240" w:lineRule="auto"/>
        <w:ind w:left="708"/>
        <w:jc w:val="both"/>
        <w:rPr>
          <w:rFonts w:hAnsi="Calibri"/>
          <w:b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b/>
          <w:color w:val="000000" w:themeColor="text1"/>
          <w:sz w:val="16"/>
          <w:szCs w:val="16"/>
          <w:lang w:eastAsia="pl-PL"/>
        </w:rPr>
        <w:t>Proszę nie zapomnieć o dołączeniu zgody na przetwarzanie danych każdego z kandydatów – formularz odpowiedni do wieku.</w:t>
      </w:r>
    </w:p>
    <w:p w:rsidR="00D74F2A" w:rsidRPr="00D74F2A" w:rsidRDefault="00D74F2A" w:rsidP="00D74F2A">
      <w:pPr>
        <w:ind w:left="720"/>
        <w:contextualSpacing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hAnsi="Calibri"/>
          <w:color w:val="000000" w:themeColor="text1"/>
          <w:sz w:val="16"/>
          <w:szCs w:val="16"/>
          <w:lang w:eastAsia="pl-PL"/>
        </w:rPr>
      </w:pPr>
      <w:r w:rsidRPr="00D74F2A">
        <w:rPr>
          <w:rFonts w:hAnsi="Calibri"/>
          <w:color w:val="000000" w:themeColor="text1"/>
          <w:sz w:val="16"/>
          <w:szCs w:val="16"/>
          <w:lang w:eastAsia="pl-PL"/>
        </w:rPr>
        <w:t xml:space="preserve">Informacje dodatkowe: istnieje możliwość zwrotu kosztów dojazdu na spotkania Rady Młodzieży po spełnieniu warunków określonych przez Sekretariat ds. Młodzieży Województwa Zachodniopomorskiego. </w:t>
      </w:r>
    </w:p>
    <w:p w:rsidR="00D74F2A" w:rsidRPr="00D74F2A" w:rsidRDefault="00D74F2A" w:rsidP="00D74F2A">
      <w:pPr>
        <w:ind w:left="720"/>
        <w:contextualSpacing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ind w:left="720"/>
        <w:contextualSpacing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Pr="00D74F2A" w:rsidRDefault="00D74F2A" w:rsidP="00D74F2A">
      <w:pPr>
        <w:ind w:left="720"/>
        <w:contextualSpacing/>
        <w:rPr>
          <w:rFonts w:hAnsi="Calibri"/>
          <w:color w:val="000000" w:themeColor="text1"/>
          <w:sz w:val="16"/>
          <w:szCs w:val="16"/>
          <w:lang w:eastAsia="pl-PL"/>
        </w:rPr>
      </w:pPr>
    </w:p>
    <w:p w:rsidR="00D74F2A" w:rsidRDefault="00D74F2A">
      <w:pPr>
        <w:rPr>
          <w:rFonts w:ascii="Arial" w:hAnsi="Arial" w:cs="Arial"/>
        </w:rPr>
      </w:pPr>
    </w:p>
    <w:p w:rsidR="00D74F2A" w:rsidRPr="007B3FFA" w:rsidRDefault="00D74F2A">
      <w:pPr>
        <w:rPr>
          <w:rFonts w:ascii="Arial" w:hAnsi="Arial" w:cs="Arial"/>
        </w:rPr>
      </w:pPr>
    </w:p>
    <w:sectPr w:rsidR="00D74F2A" w:rsidRPr="007B3FFA">
      <w:pgSz w:w="11906" w:h="16838"/>
      <w:pgMar w:top="567" w:right="12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FB6"/>
    <w:multiLevelType w:val="hybridMultilevel"/>
    <w:tmpl w:val="96E65E5A"/>
    <w:lvl w:ilvl="0" w:tplc="45FAD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A05F6"/>
    <w:multiLevelType w:val="hybridMultilevel"/>
    <w:tmpl w:val="A762026A"/>
    <w:lvl w:ilvl="0" w:tplc="07546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667AB8">
      <w:start w:val="1"/>
      <w:numFmt w:val="lowerLetter"/>
      <w:lvlText w:val="%2."/>
      <w:lvlJc w:val="left"/>
      <w:pPr>
        <w:ind w:left="1440" w:hanging="360"/>
      </w:pPr>
    </w:lvl>
    <w:lvl w:ilvl="2" w:tplc="47F01614">
      <w:start w:val="1"/>
      <w:numFmt w:val="lowerRoman"/>
      <w:lvlText w:val="%3."/>
      <w:lvlJc w:val="right"/>
      <w:pPr>
        <w:ind w:left="2160" w:hanging="180"/>
      </w:pPr>
    </w:lvl>
    <w:lvl w:ilvl="3" w:tplc="6CC655C0">
      <w:start w:val="1"/>
      <w:numFmt w:val="decimal"/>
      <w:lvlText w:val="%4."/>
      <w:lvlJc w:val="left"/>
      <w:pPr>
        <w:ind w:left="2880" w:hanging="360"/>
      </w:pPr>
    </w:lvl>
    <w:lvl w:ilvl="4" w:tplc="02E43484">
      <w:start w:val="1"/>
      <w:numFmt w:val="lowerLetter"/>
      <w:lvlText w:val="%5."/>
      <w:lvlJc w:val="left"/>
      <w:pPr>
        <w:ind w:left="3600" w:hanging="360"/>
      </w:pPr>
    </w:lvl>
    <w:lvl w:ilvl="5" w:tplc="1526D212">
      <w:start w:val="1"/>
      <w:numFmt w:val="lowerRoman"/>
      <w:lvlText w:val="%6."/>
      <w:lvlJc w:val="right"/>
      <w:pPr>
        <w:ind w:left="4320" w:hanging="180"/>
      </w:pPr>
    </w:lvl>
    <w:lvl w:ilvl="6" w:tplc="92BA54D0">
      <w:start w:val="1"/>
      <w:numFmt w:val="decimal"/>
      <w:lvlText w:val="%7."/>
      <w:lvlJc w:val="left"/>
      <w:pPr>
        <w:ind w:left="5040" w:hanging="360"/>
      </w:pPr>
    </w:lvl>
    <w:lvl w:ilvl="7" w:tplc="093C9CC2">
      <w:start w:val="1"/>
      <w:numFmt w:val="lowerLetter"/>
      <w:lvlText w:val="%8."/>
      <w:lvlJc w:val="left"/>
      <w:pPr>
        <w:ind w:left="5760" w:hanging="360"/>
      </w:pPr>
    </w:lvl>
    <w:lvl w:ilvl="8" w:tplc="5C1AB4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468C"/>
    <w:multiLevelType w:val="hybridMultilevel"/>
    <w:tmpl w:val="6372ABAA"/>
    <w:lvl w:ilvl="0" w:tplc="4D64591C">
      <w:start w:val="1"/>
      <w:numFmt w:val="decimal"/>
      <w:lvlText w:val="%1."/>
      <w:lvlJc w:val="left"/>
      <w:pPr>
        <w:ind w:left="1080" w:hanging="360"/>
      </w:pPr>
    </w:lvl>
    <w:lvl w:ilvl="1" w:tplc="093A6672">
      <w:start w:val="1"/>
      <w:numFmt w:val="lowerLetter"/>
      <w:lvlText w:val="%2."/>
      <w:lvlJc w:val="left"/>
      <w:pPr>
        <w:ind w:left="1800" w:hanging="360"/>
      </w:pPr>
    </w:lvl>
    <w:lvl w:ilvl="2" w:tplc="83BE9010">
      <w:start w:val="1"/>
      <w:numFmt w:val="lowerRoman"/>
      <w:lvlText w:val="%3."/>
      <w:lvlJc w:val="right"/>
      <w:pPr>
        <w:ind w:left="2520" w:hanging="180"/>
      </w:pPr>
    </w:lvl>
    <w:lvl w:ilvl="3" w:tplc="3DFC7E78">
      <w:start w:val="1"/>
      <w:numFmt w:val="decimal"/>
      <w:lvlText w:val="%4."/>
      <w:lvlJc w:val="left"/>
      <w:pPr>
        <w:ind w:left="3240" w:hanging="360"/>
      </w:pPr>
    </w:lvl>
    <w:lvl w:ilvl="4" w:tplc="38404E9A">
      <w:start w:val="1"/>
      <w:numFmt w:val="lowerLetter"/>
      <w:lvlText w:val="%5."/>
      <w:lvlJc w:val="left"/>
      <w:pPr>
        <w:ind w:left="3960" w:hanging="360"/>
      </w:pPr>
    </w:lvl>
    <w:lvl w:ilvl="5" w:tplc="BF8AB290">
      <w:start w:val="1"/>
      <w:numFmt w:val="lowerRoman"/>
      <w:lvlText w:val="%6."/>
      <w:lvlJc w:val="right"/>
      <w:pPr>
        <w:ind w:left="4680" w:hanging="180"/>
      </w:pPr>
    </w:lvl>
    <w:lvl w:ilvl="6" w:tplc="C7BE6E52">
      <w:start w:val="1"/>
      <w:numFmt w:val="decimal"/>
      <w:lvlText w:val="%7."/>
      <w:lvlJc w:val="left"/>
      <w:pPr>
        <w:ind w:left="5400" w:hanging="360"/>
      </w:pPr>
    </w:lvl>
    <w:lvl w:ilvl="7" w:tplc="A85C542C">
      <w:start w:val="1"/>
      <w:numFmt w:val="lowerLetter"/>
      <w:lvlText w:val="%8."/>
      <w:lvlJc w:val="left"/>
      <w:pPr>
        <w:ind w:left="6120" w:hanging="360"/>
      </w:pPr>
    </w:lvl>
    <w:lvl w:ilvl="8" w:tplc="920C7A7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B4DF9"/>
    <w:multiLevelType w:val="hybridMultilevel"/>
    <w:tmpl w:val="0D06F3DA"/>
    <w:lvl w:ilvl="0" w:tplc="75D86604">
      <w:start w:val="1"/>
      <w:numFmt w:val="decimal"/>
      <w:lvlText w:val="%1"/>
      <w:lvlJc w:val="left"/>
      <w:pPr>
        <w:ind w:left="720" w:hanging="360"/>
      </w:pPr>
    </w:lvl>
    <w:lvl w:ilvl="1" w:tplc="398E56B4">
      <w:start w:val="1"/>
      <w:numFmt w:val="lowerLetter"/>
      <w:lvlText w:val="%2"/>
      <w:lvlJc w:val="left"/>
      <w:pPr>
        <w:ind w:left="1080" w:hanging="360"/>
      </w:pPr>
    </w:lvl>
    <w:lvl w:ilvl="2" w:tplc="9C0AACB4">
      <w:start w:val="1"/>
      <w:numFmt w:val="lowerRoman"/>
      <w:lvlText w:val="%3"/>
      <w:lvlJc w:val="right"/>
      <w:pPr>
        <w:ind w:left="1440" w:hanging="180"/>
      </w:pPr>
    </w:lvl>
    <w:lvl w:ilvl="3" w:tplc="10DAE596">
      <w:start w:val="1"/>
      <w:numFmt w:val="decimal"/>
      <w:lvlText w:val="%4"/>
      <w:lvlJc w:val="left"/>
      <w:pPr>
        <w:ind w:left="1800" w:hanging="360"/>
      </w:pPr>
    </w:lvl>
    <w:lvl w:ilvl="4" w:tplc="2E2EFB42">
      <w:start w:val="1"/>
      <w:numFmt w:val="lowerLetter"/>
      <w:lvlText w:val="%5"/>
      <w:lvlJc w:val="left"/>
      <w:pPr>
        <w:ind w:left="2160" w:hanging="360"/>
      </w:pPr>
    </w:lvl>
    <w:lvl w:ilvl="5" w:tplc="9D88E40C">
      <w:start w:val="1"/>
      <w:numFmt w:val="lowerRoman"/>
      <w:lvlText w:val="%6"/>
      <w:lvlJc w:val="right"/>
      <w:pPr>
        <w:ind w:left="2520" w:hanging="180"/>
      </w:pPr>
    </w:lvl>
    <w:lvl w:ilvl="6" w:tplc="3344047C">
      <w:start w:val="1"/>
      <w:numFmt w:val="decimal"/>
      <w:lvlText w:val="%7"/>
      <w:lvlJc w:val="left"/>
      <w:pPr>
        <w:ind w:left="2880" w:hanging="360"/>
      </w:pPr>
    </w:lvl>
    <w:lvl w:ilvl="7" w:tplc="6F78A818">
      <w:start w:val="1"/>
      <w:numFmt w:val="lowerLetter"/>
      <w:lvlText w:val="%8"/>
      <w:lvlJc w:val="left"/>
      <w:pPr>
        <w:ind w:left="3240" w:hanging="360"/>
      </w:pPr>
    </w:lvl>
    <w:lvl w:ilvl="8" w:tplc="097E760A">
      <w:start w:val="1"/>
      <w:numFmt w:val="lowerRoman"/>
      <w:lvlText w:val="%9"/>
      <w:lvlJc w:val="right"/>
      <w:pPr>
        <w:ind w:left="3600" w:hanging="180"/>
      </w:pPr>
    </w:lvl>
  </w:abstractNum>
  <w:abstractNum w:abstractNumId="4" w15:restartNumberingAfterBreak="0">
    <w:nsid w:val="298B6CBD"/>
    <w:multiLevelType w:val="hybridMultilevel"/>
    <w:tmpl w:val="D16E2A3C"/>
    <w:lvl w:ilvl="0" w:tplc="CE6A60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A7A62E0">
      <w:start w:val="1"/>
      <w:numFmt w:val="lowerLetter"/>
      <w:lvlText w:val="%2."/>
      <w:lvlJc w:val="left"/>
      <w:pPr>
        <w:ind w:left="1440" w:hanging="360"/>
      </w:pPr>
    </w:lvl>
    <w:lvl w:ilvl="2" w:tplc="AFDE62A0">
      <w:start w:val="1"/>
      <w:numFmt w:val="lowerRoman"/>
      <w:lvlText w:val="%3."/>
      <w:lvlJc w:val="right"/>
      <w:pPr>
        <w:ind w:left="2160" w:hanging="180"/>
      </w:pPr>
    </w:lvl>
    <w:lvl w:ilvl="3" w:tplc="12745DB0">
      <w:start w:val="1"/>
      <w:numFmt w:val="decimal"/>
      <w:lvlText w:val="%4."/>
      <w:lvlJc w:val="left"/>
      <w:pPr>
        <w:ind w:left="2880" w:hanging="360"/>
      </w:pPr>
    </w:lvl>
    <w:lvl w:ilvl="4" w:tplc="B16AD1E0">
      <w:start w:val="1"/>
      <w:numFmt w:val="lowerLetter"/>
      <w:lvlText w:val="%5."/>
      <w:lvlJc w:val="left"/>
      <w:pPr>
        <w:ind w:left="3600" w:hanging="360"/>
      </w:pPr>
    </w:lvl>
    <w:lvl w:ilvl="5" w:tplc="33A6BCC6">
      <w:start w:val="1"/>
      <w:numFmt w:val="lowerRoman"/>
      <w:lvlText w:val="%6."/>
      <w:lvlJc w:val="right"/>
      <w:pPr>
        <w:ind w:left="4320" w:hanging="180"/>
      </w:pPr>
    </w:lvl>
    <w:lvl w:ilvl="6" w:tplc="9042A610">
      <w:start w:val="1"/>
      <w:numFmt w:val="decimal"/>
      <w:lvlText w:val="%7."/>
      <w:lvlJc w:val="left"/>
      <w:pPr>
        <w:ind w:left="5040" w:hanging="360"/>
      </w:pPr>
    </w:lvl>
    <w:lvl w:ilvl="7" w:tplc="45ECBFC2">
      <w:start w:val="1"/>
      <w:numFmt w:val="lowerLetter"/>
      <w:lvlText w:val="%8."/>
      <w:lvlJc w:val="left"/>
      <w:pPr>
        <w:ind w:left="5760" w:hanging="360"/>
      </w:pPr>
    </w:lvl>
    <w:lvl w:ilvl="8" w:tplc="253266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6F64"/>
    <w:multiLevelType w:val="hybridMultilevel"/>
    <w:tmpl w:val="4AD6535C"/>
    <w:lvl w:ilvl="0" w:tplc="722A0F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708FA18">
      <w:start w:val="1"/>
      <w:numFmt w:val="lowerLetter"/>
      <w:lvlText w:val="%2."/>
      <w:lvlJc w:val="left"/>
      <w:pPr>
        <w:ind w:left="1440" w:hanging="360"/>
      </w:pPr>
    </w:lvl>
    <w:lvl w:ilvl="2" w:tplc="210E7F04">
      <w:start w:val="1"/>
      <w:numFmt w:val="lowerRoman"/>
      <w:lvlText w:val="%3."/>
      <w:lvlJc w:val="right"/>
      <w:pPr>
        <w:ind w:left="2160" w:hanging="180"/>
      </w:pPr>
    </w:lvl>
    <w:lvl w:ilvl="3" w:tplc="21309D2C">
      <w:start w:val="1"/>
      <w:numFmt w:val="decimal"/>
      <w:lvlText w:val="%4."/>
      <w:lvlJc w:val="left"/>
      <w:pPr>
        <w:ind w:left="2880" w:hanging="360"/>
      </w:pPr>
    </w:lvl>
    <w:lvl w:ilvl="4" w:tplc="23A252B4">
      <w:start w:val="1"/>
      <w:numFmt w:val="lowerLetter"/>
      <w:lvlText w:val="%5."/>
      <w:lvlJc w:val="left"/>
      <w:pPr>
        <w:ind w:left="3600" w:hanging="360"/>
      </w:pPr>
    </w:lvl>
    <w:lvl w:ilvl="5" w:tplc="1F64880C">
      <w:start w:val="1"/>
      <w:numFmt w:val="lowerRoman"/>
      <w:lvlText w:val="%6."/>
      <w:lvlJc w:val="right"/>
      <w:pPr>
        <w:ind w:left="4320" w:hanging="180"/>
      </w:pPr>
    </w:lvl>
    <w:lvl w:ilvl="6" w:tplc="B860E8E6">
      <w:start w:val="1"/>
      <w:numFmt w:val="decimal"/>
      <w:lvlText w:val="%7."/>
      <w:lvlJc w:val="left"/>
      <w:pPr>
        <w:ind w:left="5040" w:hanging="360"/>
      </w:pPr>
    </w:lvl>
    <w:lvl w:ilvl="7" w:tplc="3DAE95F2">
      <w:start w:val="1"/>
      <w:numFmt w:val="lowerLetter"/>
      <w:lvlText w:val="%8."/>
      <w:lvlJc w:val="left"/>
      <w:pPr>
        <w:ind w:left="5760" w:hanging="360"/>
      </w:pPr>
    </w:lvl>
    <w:lvl w:ilvl="8" w:tplc="E6A622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A0CC6"/>
    <w:multiLevelType w:val="hybridMultilevel"/>
    <w:tmpl w:val="B5366D9E"/>
    <w:lvl w:ilvl="0" w:tplc="0F9C2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D771B"/>
    <w:multiLevelType w:val="hybridMultilevel"/>
    <w:tmpl w:val="2AE042D8"/>
    <w:lvl w:ilvl="0" w:tplc="ADB20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60D408">
      <w:start w:val="1"/>
      <w:numFmt w:val="lowerLetter"/>
      <w:lvlText w:val="%2."/>
      <w:lvlJc w:val="left"/>
      <w:pPr>
        <w:ind w:left="1440" w:hanging="360"/>
      </w:pPr>
    </w:lvl>
    <w:lvl w:ilvl="2" w:tplc="BF48CC94">
      <w:start w:val="1"/>
      <w:numFmt w:val="lowerRoman"/>
      <w:lvlText w:val="%3."/>
      <w:lvlJc w:val="right"/>
      <w:pPr>
        <w:ind w:left="2160" w:hanging="180"/>
      </w:pPr>
    </w:lvl>
    <w:lvl w:ilvl="3" w:tplc="F5C4F1CE">
      <w:start w:val="1"/>
      <w:numFmt w:val="decimal"/>
      <w:lvlText w:val="%4."/>
      <w:lvlJc w:val="left"/>
      <w:pPr>
        <w:ind w:left="2880" w:hanging="360"/>
      </w:pPr>
    </w:lvl>
    <w:lvl w:ilvl="4" w:tplc="F330FF5A">
      <w:start w:val="1"/>
      <w:numFmt w:val="lowerLetter"/>
      <w:lvlText w:val="%5."/>
      <w:lvlJc w:val="left"/>
      <w:pPr>
        <w:ind w:left="3600" w:hanging="360"/>
      </w:pPr>
    </w:lvl>
    <w:lvl w:ilvl="5" w:tplc="C4904570">
      <w:start w:val="1"/>
      <w:numFmt w:val="lowerRoman"/>
      <w:lvlText w:val="%6."/>
      <w:lvlJc w:val="right"/>
      <w:pPr>
        <w:ind w:left="4320" w:hanging="180"/>
      </w:pPr>
    </w:lvl>
    <w:lvl w:ilvl="6" w:tplc="514AE93C">
      <w:start w:val="1"/>
      <w:numFmt w:val="decimal"/>
      <w:lvlText w:val="%7."/>
      <w:lvlJc w:val="left"/>
      <w:pPr>
        <w:ind w:left="5040" w:hanging="360"/>
      </w:pPr>
    </w:lvl>
    <w:lvl w:ilvl="7" w:tplc="2042DBAA">
      <w:start w:val="1"/>
      <w:numFmt w:val="lowerLetter"/>
      <w:lvlText w:val="%8."/>
      <w:lvlJc w:val="left"/>
      <w:pPr>
        <w:ind w:left="5760" w:hanging="360"/>
      </w:pPr>
    </w:lvl>
    <w:lvl w:ilvl="8" w:tplc="B13E19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B0DBA"/>
    <w:multiLevelType w:val="hybridMultilevel"/>
    <w:tmpl w:val="B58EB402"/>
    <w:lvl w:ilvl="0" w:tplc="614E8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E6A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4094B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55F042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D5AA8AB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91F606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9B66F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C09808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9C78503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78CB6173"/>
    <w:multiLevelType w:val="hybridMultilevel"/>
    <w:tmpl w:val="E0EC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05544"/>
    <w:multiLevelType w:val="hybridMultilevel"/>
    <w:tmpl w:val="70BE9D62"/>
    <w:lvl w:ilvl="0" w:tplc="3CA02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94363E"/>
    <w:multiLevelType w:val="hybridMultilevel"/>
    <w:tmpl w:val="4C26BB9E"/>
    <w:lvl w:ilvl="0" w:tplc="CEC29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4F"/>
    <w:rsid w:val="000179A0"/>
    <w:rsid w:val="00023031"/>
    <w:rsid w:val="000326F1"/>
    <w:rsid w:val="0004640C"/>
    <w:rsid w:val="000741C1"/>
    <w:rsid w:val="00095410"/>
    <w:rsid w:val="000B7D41"/>
    <w:rsid w:val="000D5B0F"/>
    <w:rsid w:val="00116AC9"/>
    <w:rsid w:val="00181FE2"/>
    <w:rsid w:val="001C304A"/>
    <w:rsid w:val="003470FC"/>
    <w:rsid w:val="00360246"/>
    <w:rsid w:val="0040071C"/>
    <w:rsid w:val="00423867"/>
    <w:rsid w:val="00512433"/>
    <w:rsid w:val="00524248"/>
    <w:rsid w:val="005567E3"/>
    <w:rsid w:val="00560F4F"/>
    <w:rsid w:val="005A2388"/>
    <w:rsid w:val="005A24EC"/>
    <w:rsid w:val="005E38E9"/>
    <w:rsid w:val="0064194F"/>
    <w:rsid w:val="0065674F"/>
    <w:rsid w:val="006673B9"/>
    <w:rsid w:val="00684911"/>
    <w:rsid w:val="00706502"/>
    <w:rsid w:val="007120B2"/>
    <w:rsid w:val="00715ADA"/>
    <w:rsid w:val="00731A00"/>
    <w:rsid w:val="00735BBC"/>
    <w:rsid w:val="00751558"/>
    <w:rsid w:val="007B3FFA"/>
    <w:rsid w:val="007D34CA"/>
    <w:rsid w:val="007F0D1E"/>
    <w:rsid w:val="00827C10"/>
    <w:rsid w:val="009267BC"/>
    <w:rsid w:val="00957F9E"/>
    <w:rsid w:val="00992B85"/>
    <w:rsid w:val="009D0E3D"/>
    <w:rsid w:val="00A1278D"/>
    <w:rsid w:val="00A633F7"/>
    <w:rsid w:val="00A64ACD"/>
    <w:rsid w:val="00AA33AE"/>
    <w:rsid w:val="00AC08FE"/>
    <w:rsid w:val="00AE4C14"/>
    <w:rsid w:val="00B209F4"/>
    <w:rsid w:val="00BB5BD6"/>
    <w:rsid w:val="00BD50E6"/>
    <w:rsid w:val="00BE7E3F"/>
    <w:rsid w:val="00C53FCF"/>
    <w:rsid w:val="00D74F2A"/>
    <w:rsid w:val="00E0587A"/>
    <w:rsid w:val="00E42422"/>
    <w:rsid w:val="00E94C2A"/>
    <w:rsid w:val="00EF050D"/>
    <w:rsid w:val="00F65730"/>
    <w:rsid w:val="00F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6126D-72DB-4F9E-83EF-16775398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paragraph" w:styleId="Bezodstpw">
    <w:name w:val="No Spacing"/>
    <w:uiPriority w:val="1"/>
    <w:qFormat/>
    <w:pPr>
      <w:spacing w:after="0" w:line="240" w:lineRule="auto"/>
    </w:pPr>
    <w:rPr>
      <w:rFonts w:ascii="Arial" w:hAnsi="Arial"/>
      <w:sz w:val="18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polpraca@sdsm.szczeci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Just</cp:lastModifiedBy>
  <cp:revision>49</cp:revision>
  <cp:lastPrinted>2020-01-10T13:03:00Z</cp:lastPrinted>
  <dcterms:created xsi:type="dcterms:W3CDTF">2018-11-13T13:51:00Z</dcterms:created>
  <dcterms:modified xsi:type="dcterms:W3CDTF">2020-01-10T13:37:00Z</dcterms:modified>
</cp:coreProperties>
</file>